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351110</wp:posOffset>
            </wp:positionH>
            <wp:positionV relativeFrom="page">
              <wp:posOffset>593256</wp:posOffset>
            </wp:positionV>
            <wp:extent cx="6870946" cy="9718509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70946" cy="97185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1"/>
          <w:color w:val="b45f06"/>
          <w:sz w:val="24"/>
          <w:szCs w:val="24"/>
          <w:rtl w:val="0"/>
        </w:rPr>
        <w:t xml:space="preserve">DIPLOMATURA EN FITOTERAPIA HOLÍSTICA &amp; SALUD NATURAL INTEGRATIVA</w:t>
      </w:r>
      <w:r w:rsidDel="00000000" w:rsidR="00000000" w:rsidRPr="00000000">
        <w:rPr>
          <w:b w:val="1"/>
          <w:color w:val="727959"/>
          <w:sz w:val="42"/>
          <w:szCs w:val="42"/>
          <w:rtl w:val="0"/>
        </w:rPr>
        <w:br w:type="textWrapping"/>
        <w:t xml:space="preserve">CUESTIONARIO DE INTEGRACIÓN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0" w:hanging="360"/>
        <w:rPr>
          <w:b w:val="1"/>
          <w:color w:val="3d3d3d"/>
          <w:u w:val="none"/>
        </w:rPr>
      </w:pPr>
      <w:r w:rsidDel="00000000" w:rsidR="00000000" w:rsidRPr="00000000">
        <w:rPr>
          <w:b w:val="1"/>
          <w:color w:val="3d3d3d"/>
          <w:rtl w:val="0"/>
        </w:rPr>
        <w:t xml:space="preserve">¿Qué diferencia fundamental existe entre el enfoque biomédico tradicional y el paradigma de la salud integrativa?</w:t>
      </w:r>
    </w:p>
    <w:p w:rsidR="00000000" w:rsidDel="00000000" w:rsidP="00000000" w:rsidRDefault="00000000" w:rsidRPr="00000000" w14:paraId="00000036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0" w:hanging="360"/>
        <w:rPr>
          <w:b w:val="1"/>
          <w:color w:val="3d3d3d"/>
          <w:u w:val="none"/>
        </w:rPr>
      </w:pPr>
      <w:r w:rsidDel="00000000" w:rsidR="00000000" w:rsidRPr="00000000">
        <w:rPr>
          <w:b w:val="1"/>
          <w:color w:val="3d3d3d"/>
          <w:rtl w:val="0"/>
        </w:rPr>
        <w:t xml:space="preserve">¿Por qué la prevención ocupa un lugar central en las medicinas tradicionales y holísticas?</w:t>
      </w:r>
    </w:p>
    <w:p w:rsidR="00000000" w:rsidDel="00000000" w:rsidP="00000000" w:rsidRDefault="00000000" w:rsidRPr="00000000" w14:paraId="0000003B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0" w:hanging="360"/>
        <w:rPr>
          <w:b w:val="1"/>
          <w:color w:val="3d3d3d"/>
          <w:u w:val="none"/>
        </w:rPr>
      </w:pPr>
      <w:r w:rsidDel="00000000" w:rsidR="00000000" w:rsidRPr="00000000">
        <w:rPr>
          <w:b w:val="1"/>
          <w:color w:val="3d3d3d"/>
          <w:rtl w:val="0"/>
        </w:rPr>
        <w:t xml:space="preserve">¿Qué significa aplicar la fitoterapia desde una mirada holística?</w:t>
      </w:r>
    </w:p>
    <w:p w:rsidR="00000000" w:rsidDel="00000000" w:rsidP="00000000" w:rsidRDefault="00000000" w:rsidRPr="00000000" w14:paraId="0000003F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color w:val="3d3d3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0" w:hanging="360"/>
        <w:rPr>
          <w:b w:val="1"/>
          <w:i w:val="1"/>
          <w:color w:val="3d3d3d"/>
          <w:u w:val="none"/>
        </w:rPr>
      </w:pPr>
      <w:r w:rsidDel="00000000" w:rsidR="00000000" w:rsidRPr="00000000">
        <w:rPr>
          <w:b w:val="1"/>
          <w:i w:val="1"/>
          <w:color w:val="3d3d3d"/>
          <w:rtl w:val="0"/>
        </w:rPr>
        <w:t xml:space="preserve">¿Qué ideas o frases de este módulo resonaron más con tu historia personal o tu manera de concebir la salud?</w:t>
      </w: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jc w:val="center"/>
      <w:rPr/>
    </w:pPr>
    <w:r w:rsidDel="00000000" w:rsidR="00000000" w:rsidRPr="00000000">
      <w:rPr>
        <w:rtl w:val="0"/>
      </w:rPr>
      <w:t xml:space="preserve">GENKI TERAPIAS NATURALES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